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5DF" w14:textId="77DA8934" w:rsidR="00D970BD" w:rsidRDefault="00D970BD" w:rsidP="00A3529C"/>
    <w:p w14:paraId="27879BB3" w14:textId="30518AB3" w:rsidR="001E0950" w:rsidRPr="001E0950" w:rsidRDefault="00C34B25" w:rsidP="00865051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1E0950">
        <w:rPr>
          <w:rFonts w:ascii="Calibri" w:hAnsi="Calibri" w:cs="Calibri"/>
          <w:b/>
          <w:bCs/>
          <w:sz w:val="36"/>
          <w:szCs w:val="44"/>
        </w:rPr>
        <w:t>E</w:t>
      </w:r>
      <w:r w:rsidR="001E0950" w:rsidRPr="001E0950">
        <w:rPr>
          <w:rFonts w:ascii="Calibri" w:hAnsi="Calibri" w:cs="Calibri"/>
          <w:b/>
          <w:bCs/>
          <w:sz w:val="36"/>
          <w:szCs w:val="44"/>
        </w:rPr>
        <w:t>ngaging Communities Solutions CIC (ECS)</w:t>
      </w:r>
    </w:p>
    <w:p w14:paraId="056B73CB" w14:textId="37FAB1E6" w:rsidR="00BF5910" w:rsidRPr="001E0950" w:rsidRDefault="00C8416C" w:rsidP="00865051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1E0950">
        <w:rPr>
          <w:rFonts w:ascii="Calibri" w:hAnsi="Calibri" w:cs="Calibri"/>
          <w:b/>
          <w:bCs/>
          <w:sz w:val="36"/>
          <w:szCs w:val="44"/>
        </w:rPr>
        <w:t>Safeguarding Statement</w:t>
      </w:r>
    </w:p>
    <w:p w14:paraId="440FE7FF" w14:textId="77777777" w:rsidR="00C8416C" w:rsidRDefault="00C8416C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4C2610A1" w14:textId="77777777" w:rsidR="001E0950" w:rsidRPr="00E43AC1" w:rsidRDefault="001E0950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172D5357" w14:textId="03F05EF2" w:rsidR="00C8416C" w:rsidRPr="001E0950" w:rsidRDefault="00F400C1" w:rsidP="001E0950">
      <w:pPr>
        <w:jc w:val="center"/>
        <w:rPr>
          <w:rFonts w:ascii="Calibri" w:hAnsi="Calibri" w:cs="Calibri"/>
          <w:sz w:val="28"/>
          <w:szCs w:val="36"/>
        </w:rPr>
      </w:pPr>
      <w:r w:rsidRPr="001E0950">
        <w:rPr>
          <w:rFonts w:ascii="Calibri" w:hAnsi="Calibri" w:cs="Calibri"/>
          <w:sz w:val="28"/>
          <w:szCs w:val="36"/>
        </w:rPr>
        <w:t xml:space="preserve">Engaging Communities Solutions CIC (ECS) </w:t>
      </w:r>
      <w:r w:rsidR="00EC7DB9" w:rsidRPr="001E0950">
        <w:rPr>
          <w:rFonts w:ascii="Calibri" w:hAnsi="Calibri" w:cs="Calibri"/>
          <w:sz w:val="28"/>
          <w:szCs w:val="36"/>
        </w:rPr>
        <w:t>is committed to safeguarding and promoting the welfare of adults and children and expects all staff and volunteers to</w:t>
      </w:r>
      <w:r w:rsidR="00123FEF" w:rsidRPr="001E0950">
        <w:rPr>
          <w:rFonts w:ascii="Calibri" w:hAnsi="Calibri" w:cs="Calibri"/>
          <w:sz w:val="28"/>
          <w:szCs w:val="36"/>
        </w:rPr>
        <w:t xml:space="preserve"> share this commitment.</w:t>
      </w:r>
    </w:p>
    <w:p w14:paraId="6DA14EAA" w14:textId="77777777" w:rsidR="00123FEF" w:rsidRPr="001E0950" w:rsidRDefault="00123FEF" w:rsidP="001E0950">
      <w:pPr>
        <w:jc w:val="center"/>
        <w:rPr>
          <w:rFonts w:ascii="Calibri" w:hAnsi="Calibri" w:cs="Calibri"/>
          <w:sz w:val="28"/>
          <w:szCs w:val="36"/>
        </w:rPr>
      </w:pPr>
    </w:p>
    <w:p w14:paraId="04EF4291" w14:textId="405A2A34" w:rsidR="00C90D8A" w:rsidRPr="001E0950" w:rsidRDefault="00123FEF" w:rsidP="001E0950">
      <w:pPr>
        <w:jc w:val="center"/>
        <w:rPr>
          <w:rFonts w:ascii="Calibri" w:hAnsi="Calibri" w:cs="Calibri"/>
          <w:sz w:val="28"/>
          <w:szCs w:val="36"/>
        </w:rPr>
      </w:pPr>
      <w:r w:rsidRPr="001E0950">
        <w:rPr>
          <w:rFonts w:ascii="Calibri" w:hAnsi="Calibri" w:cs="Calibri"/>
          <w:sz w:val="28"/>
          <w:szCs w:val="36"/>
        </w:rPr>
        <w:t xml:space="preserve">We have </w:t>
      </w:r>
      <w:r w:rsidR="00852837" w:rsidRPr="001E0950">
        <w:rPr>
          <w:rFonts w:ascii="Calibri" w:hAnsi="Calibri" w:cs="Calibri"/>
          <w:sz w:val="28"/>
          <w:szCs w:val="36"/>
        </w:rPr>
        <w:t>several</w:t>
      </w:r>
      <w:r w:rsidRPr="001E0950">
        <w:rPr>
          <w:rFonts w:ascii="Calibri" w:hAnsi="Calibri" w:cs="Calibri"/>
          <w:sz w:val="28"/>
          <w:szCs w:val="36"/>
        </w:rPr>
        <w:t xml:space="preserve"> policies and procedures in place that contribute to our safeguarding commit</w:t>
      </w:r>
      <w:r w:rsidR="00C90D8A" w:rsidRPr="001E0950">
        <w:rPr>
          <w:rFonts w:ascii="Calibri" w:hAnsi="Calibri" w:cs="Calibri"/>
          <w:sz w:val="28"/>
          <w:szCs w:val="36"/>
        </w:rPr>
        <w:t>ment.</w:t>
      </w:r>
    </w:p>
    <w:p w14:paraId="546952BF" w14:textId="77777777" w:rsidR="00C90D8A" w:rsidRPr="001E0950" w:rsidRDefault="00C90D8A" w:rsidP="001E0950">
      <w:pPr>
        <w:jc w:val="center"/>
        <w:rPr>
          <w:rFonts w:ascii="Calibri" w:hAnsi="Calibri" w:cs="Calibri"/>
          <w:sz w:val="28"/>
          <w:szCs w:val="36"/>
        </w:rPr>
      </w:pPr>
    </w:p>
    <w:p w14:paraId="0855999A" w14:textId="2F00FED5" w:rsidR="00123FEF" w:rsidRPr="001E0950" w:rsidRDefault="00C90D8A" w:rsidP="001E0950">
      <w:pPr>
        <w:jc w:val="center"/>
        <w:rPr>
          <w:rFonts w:ascii="Calibri" w:hAnsi="Calibri" w:cs="Calibri"/>
          <w:sz w:val="28"/>
          <w:szCs w:val="36"/>
        </w:rPr>
      </w:pPr>
      <w:r w:rsidRPr="001E0950">
        <w:rPr>
          <w:rFonts w:ascii="Calibri" w:hAnsi="Calibri" w:cs="Calibri"/>
          <w:sz w:val="28"/>
          <w:szCs w:val="36"/>
        </w:rPr>
        <w:t xml:space="preserve">Sometimes we need to share information and work in partnership with other agencies when there are concerns about </w:t>
      </w:r>
      <w:r w:rsidR="00084ED1" w:rsidRPr="001E0950">
        <w:rPr>
          <w:rFonts w:ascii="Calibri" w:hAnsi="Calibri" w:cs="Calibri"/>
          <w:sz w:val="28"/>
          <w:szCs w:val="36"/>
        </w:rPr>
        <w:t>an adult or child’s welfare.</w:t>
      </w:r>
    </w:p>
    <w:p w14:paraId="44011F3B" w14:textId="77777777" w:rsidR="00084ED1" w:rsidRPr="001E0950" w:rsidRDefault="00084ED1" w:rsidP="001E0950">
      <w:pPr>
        <w:jc w:val="center"/>
        <w:rPr>
          <w:rFonts w:ascii="Calibri" w:hAnsi="Calibri" w:cs="Calibri"/>
          <w:sz w:val="28"/>
          <w:szCs w:val="36"/>
        </w:rPr>
      </w:pPr>
    </w:p>
    <w:p w14:paraId="06BD73AE" w14:textId="3E11AC91" w:rsidR="00084ED1" w:rsidRPr="001E0950" w:rsidRDefault="00084ED1" w:rsidP="001E0950">
      <w:pPr>
        <w:jc w:val="center"/>
        <w:rPr>
          <w:rFonts w:ascii="Calibri" w:hAnsi="Calibri" w:cs="Calibri"/>
          <w:sz w:val="28"/>
          <w:szCs w:val="36"/>
        </w:rPr>
      </w:pPr>
      <w:r w:rsidRPr="001E0950">
        <w:rPr>
          <w:rFonts w:ascii="Calibri" w:hAnsi="Calibri" w:cs="Calibri"/>
          <w:sz w:val="28"/>
          <w:szCs w:val="36"/>
        </w:rPr>
        <w:t>We actively support the Government’s Prevent Agenda to counter radicalism and extremism</w:t>
      </w:r>
      <w:r w:rsidR="00945414" w:rsidRPr="001E0950">
        <w:rPr>
          <w:rFonts w:ascii="Calibri" w:hAnsi="Calibri" w:cs="Calibri"/>
          <w:sz w:val="28"/>
          <w:szCs w:val="36"/>
        </w:rPr>
        <w:t>.</w:t>
      </w:r>
    </w:p>
    <w:p w14:paraId="34538BD3" w14:textId="18C6310D" w:rsidR="00945414" w:rsidRPr="001E0950" w:rsidRDefault="00945414" w:rsidP="001E0950">
      <w:pPr>
        <w:jc w:val="center"/>
        <w:rPr>
          <w:rFonts w:ascii="Calibri" w:hAnsi="Calibri" w:cs="Calibri"/>
          <w:sz w:val="28"/>
          <w:szCs w:val="36"/>
        </w:rPr>
      </w:pPr>
    </w:p>
    <w:p w14:paraId="70EE1C08" w14:textId="253D3E05" w:rsidR="00945414" w:rsidRPr="001E0950" w:rsidRDefault="00945414" w:rsidP="001E0950">
      <w:pPr>
        <w:jc w:val="center"/>
        <w:rPr>
          <w:rFonts w:ascii="Calibri" w:hAnsi="Calibri" w:cs="Calibri"/>
          <w:sz w:val="28"/>
          <w:szCs w:val="36"/>
        </w:rPr>
      </w:pPr>
      <w:r w:rsidRPr="001E0950">
        <w:rPr>
          <w:rFonts w:ascii="Calibri" w:hAnsi="Calibri" w:cs="Calibri"/>
          <w:sz w:val="28"/>
          <w:szCs w:val="36"/>
        </w:rPr>
        <w:t xml:space="preserve">Our </w:t>
      </w:r>
      <w:r w:rsidR="00AB4DED" w:rsidRPr="001E0950">
        <w:rPr>
          <w:rFonts w:ascii="Calibri" w:hAnsi="Calibri" w:cs="Calibri"/>
          <w:sz w:val="28"/>
          <w:szCs w:val="36"/>
        </w:rPr>
        <w:t xml:space="preserve">Designated </w:t>
      </w:r>
      <w:r w:rsidRPr="001E0950">
        <w:rPr>
          <w:rFonts w:ascii="Calibri" w:hAnsi="Calibri" w:cs="Calibri"/>
          <w:sz w:val="28"/>
          <w:szCs w:val="36"/>
        </w:rPr>
        <w:t>Safeguarding</w:t>
      </w:r>
      <w:r w:rsidR="00AB4DED" w:rsidRPr="001E0950">
        <w:rPr>
          <w:rFonts w:ascii="Calibri" w:hAnsi="Calibri" w:cs="Calibri"/>
          <w:sz w:val="28"/>
          <w:szCs w:val="36"/>
        </w:rPr>
        <w:t xml:space="preserve"> Lead </w:t>
      </w:r>
      <w:r w:rsidR="00C25A68" w:rsidRPr="001E0950">
        <w:rPr>
          <w:rFonts w:ascii="Calibri" w:hAnsi="Calibri" w:cs="Calibri"/>
          <w:sz w:val="28"/>
          <w:szCs w:val="36"/>
        </w:rPr>
        <w:t xml:space="preserve">(DSL) </w:t>
      </w:r>
      <w:r w:rsidR="00AB4DED" w:rsidRPr="001E0950">
        <w:rPr>
          <w:rFonts w:ascii="Calibri" w:hAnsi="Calibri" w:cs="Calibri"/>
          <w:sz w:val="28"/>
          <w:szCs w:val="36"/>
        </w:rPr>
        <w:t xml:space="preserve">is Elizabeth Learoyd </w:t>
      </w:r>
      <w:r w:rsidR="00852837" w:rsidRPr="001E0950">
        <w:rPr>
          <w:rFonts w:ascii="Calibri" w:hAnsi="Calibri" w:cs="Calibri"/>
          <w:sz w:val="28"/>
          <w:szCs w:val="36"/>
        </w:rPr>
        <w:t>(</w:t>
      </w:r>
      <w:r w:rsidR="00C25A68" w:rsidRPr="001E0950">
        <w:rPr>
          <w:rFonts w:ascii="Calibri" w:hAnsi="Calibri" w:cs="Calibri"/>
          <w:sz w:val="28"/>
          <w:szCs w:val="36"/>
        </w:rPr>
        <w:t>Managing Director</w:t>
      </w:r>
      <w:proofErr w:type="gramStart"/>
      <w:r w:rsidR="00852837" w:rsidRPr="001E0950">
        <w:rPr>
          <w:rFonts w:ascii="Calibri" w:hAnsi="Calibri" w:cs="Calibri"/>
          <w:sz w:val="28"/>
          <w:szCs w:val="36"/>
        </w:rPr>
        <w:t>)</w:t>
      </w:r>
      <w:proofErr w:type="gramEnd"/>
      <w:r w:rsidR="00C25A68" w:rsidRPr="001E0950">
        <w:rPr>
          <w:rFonts w:ascii="Calibri" w:hAnsi="Calibri" w:cs="Calibri"/>
          <w:sz w:val="28"/>
          <w:szCs w:val="36"/>
        </w:rPr>
        <w:t xml:space="preserve"> and Deputy DSL is Simon Fogell </w:t>
      </w:r>
      <w:r w:rsidR="00852837" w:rsidRPr="001E0950">
        <w:rPr>
          <w:rFonts w:ascii="Calibri" w:hAnsi="Calibri" w:cs="Calibri"/>
          <w:sz w:val="28"/>
          <w:szCs w:val="36"/>
        </w:rPr>
        <w:t>(Chief Executive)</w:t>
      </w:r>
    </w:p>
    <w:p w14:paraId="2A6CA535" w14:textId="77777777" w:rsidR="00C90D8A" w:rsidRPr="00E43AC1" w:rsidRDefault="00C90D8A" w:rsidP="00C8416C">
      <w:pPr>
        <w:rPr>
          <w:rFonts w:ascii="Calibri" w:hAnsi="Calibri" w:cs="Calibri"/>
          <w:sz w:val="24"/>
          <w:szCs w:val="32"/>
        </w:rPr>
      </w:pPr>
    </w:p>
    <w:p w14:paraId="271E1F0F" w14:textId="77777777" w:rsidR="00C90D8A" w:rsidRPr="00E43AC1" w:rsidRDefault="00C90D8A" w:rsidP="00C8416C">
      <w:pPr>
        <w:rPr>
          <w:rFonts w:ascii="Calibri" w:hAnsi="Calibri" w:cs="Calibri"/>
          <w:sz w:val="24"/>
          <w:szCs w:val="32"/>
        </w:rPr>
      </w:pPr>
    </w:p>
    <w:sectPr w:rsidR="00C90D8A" w:rsidRPr="00E43AC1">
      <w:headerReference w:type="default" r:id="rId10"/>
      <w:footerReference w:type="default" r:id="rId11"/>
      <w:pgSz w:w="11907" w:h="16840" w:code="9"/>
      <w:pgMar w:top="1440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F8AE" w14:textId="77777777" w:rsidR="00E43AC1" w:rsidRDefault="00E43AC1">
      <w:r>
        <w:separator/>
      </w:r>
    </w:p>
  </w:endnote>
  <w:endnote w:type="continuationSeparator" w:id="0">
    <w:p w14:paraId="26DFC4EF" w14:textId="77777777" w:rsidR="00E43AC1" w:rsidRDefault="00E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611" w14:textId="77777777" w:rsidR="00523826" w:rsidRDefault="005238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B495A9" w14:textId="669D55B8" w:rsidR="00297322" w:rsidRDefault="00DF51D5" w:rsidP="0089702A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 w:rsidRPr="0089702A">
      <w:rPr>
        <w:rFonts w:ascii="Poppins" w:hAnsi="Poppins" w:cs="Poppins"/>
        <w:bCs/>
      </w:rPr>
      <w:t>E|</w:t>
    </w:r>
    <w:r w:rsidR="0089702A" w:rsidRPr="0089702A">
      <w:rPr>
        <w:rFonts w:ascii="Poppins" w:hAnsi="Poppins" w:cs="Poppins"/>
        <w:bCs/>
      </w:rPr>
      <w:t xml:space="preserve"> </w:t>
    </w:r>
    <w:hyperlink r:id="rId1" w:history="1">
      <w:r w:rsidR="0089702A" w:rsidRPr="0089702A">
        <w:rPr>
          <w:rStyle w:val="Hyperlink"/>
          <w:rFonts w:ascii="Poppins" w:hAnsi="Poppins" w:cs="Poppins"/>
          <w:bCs/>
        </w:rPr>
        <w:t>contactus@weareecs.co.uk</w:t>
      </w:r>
    </w:hyperlink>
    <w:r w:rsidRPr="0089702A">
      <w:rPr>
        <w:rFonts w:ascii="Poppins" w:hAnsi="Poppins" w:cs="Poppins"/>
        <w:bCs/>
      </w:rPr>
      <w:t xml:space="preserve"> </w:t>
    </w:r>
    <w:r w:rsidR="0059514D" w:rsidRPr="0089702A">
      <w:rPr>
        <w:rFonts w:ascii="Poppins" w:hAnsi="Poppins" w:cs="Poppins"/>
        <w:bCs/>
      </w:rPr>
      <w:tab/>
    </w:r>
    <w:r w:rsidR="0089702A" w:rsidRPr="0089702A">
      <w:rPr>
        <w:rFonts w:ascii="Poppins" w:hAnsi="Poppins" w:cs="Poppins"/>
        <w:bCs/>
      </w:rPr>
      <w:tab/>
    </w:r>
    <w:r w:rsidRPr="0089702A">
      <w:rPr>
        <w:rFonts w:ascii="Poppins" w:hAnsi="Poppins" w:cs="Poppins"/>
        <w:bCs/>
      </w:rPr>
      <w:t>W</w:t>
    </w:r>
    <w:r w:rsidR="0059514D" w:rsidRPr="0089702A">
      <w:rPr>
        <w:rFonts w:ascii="Poppins" w:hAnsi="Poppins" w:cs="Poppins"/>
        <w:bCs/>
      </w:rPr>
      <w:t>|</w:t>
    </w:r>
    <w:r w:rsidR="0089702A" w:rsidRPr="0089702A">
      <w:rPr>
        <w:rFonts w:ascii="Poppins" w:hAnsi="Poppins" w:cs="Poppins"/>
        <w:bCs/>
      </w:rPr>
      <w:t xml:space="preserve"> </w:t>
    </w:r>
    <w:hyperlink r:id="rId2" w:history="1">
      <w:r w:rsidR="0089702A" w:rsidRPr="0089702A">
        <w:rPr>
          <w:rStyle w:val="Hyperlink"/>
          <w:rFonts w:ascii="Poppins" w:hAnsi="Poppins" w:cs="Poppins"/>
          <w:bCs/>
        </w:rPr>
        <w:t>https://www.weareecs.co.uk/contact-us</w:t>
      </w:r>
    </w:hyperlink>
    <w:r w:rsidRPr="0089702A">
      <w:rPr>
        <w:rFonts w:ascii="Poppins" w:hAnsi="Poppins" w:cs="Poppins"/>
        <w:bCs/>
      </w:rPr>
      <w:t xml:space="preserve"> </w:t>
    </w:r>
  </w:p>
  <w:p w14:paraId="3CEE7013" w14:textId="781243CC" w:rsidR="00DB5B66" w:rsidRPr="0089702A" w:rsidRDefault="001E0950" w:rsidP="0089702A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>
      <w:rPr>
        <w:rFonts w:ascii="Poppins" w:hAnsi="Poppins" w:cs="Poppins"/>
        <w:bCs/>
      </w:rPr>
      <w:pict w14:anchorId="6E952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3.2pt">
          <v:imagedata r:id="rId3" o:title="MRS"/>
        </v:shape>
      </w:pict>
    </w:r>
    <w:r w:rsidR="000417CD">
      <w:rPr>
        <w:rFonts w:ascii="Poppins" w:hAnsi="Poppins" w:cs="Poppins"/>
        <w:bCs/>
      </w:rPr>
      <w:t xml:space="preserve">  </w:t>
    </w:r>
    <w:r w:rsidR="00C92407">
      <w:rPr>
        <w:rFonts w:ascii="Poppins" w:hAnsi="Poppins" w:cs="Poppins"/>
        <w:bCs/>
      </w:rPr>
      <w:t xml:space="preserve"> </w:t>
    </w:r>
    <w:r w:rsidR="00436764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</w:t>
    </w:r>
    <w:r>
      <w:rPr>
        <w:rFonts w:ascii="Poppins" w:hAnsi="Poppins" w:cs="Poppins"/>
        <w:bCs/>
      </w:rPr>
      <w:pict w14:anchorId="4F31752F">
        <v:shape id="_x0000_i1026" type="#_x0000_t75" style="width:82.8pt;height:33.6pt">
          <v:imagedata r:id="rId4" o:title="Mindful-Employer-logo"/>
        </v:shape>
      </w:pict>
    </w:r>
    <w:r w:rsidR="00C92407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  </w:t>
    </w:r>
    <w:r w:rsidR="00C92407">
      <w:rPr>
        <w:rFonts w:ascii="Poppins" w:hAnsi="Poppins" w:cs="Poppins"/>
        <w:bCs/>
      </w:rPr>
      <w:t xml:space="preserve"> </w:t>
    </w:r>
    <w:r>
      <w:rPr>
        <w:rFonts w:ascii="Poppins" w:hAnsi="Poppins" w:cs="Poppins"/>
        <w:bCs/>
      </w:rPr>
      <w:pict w14:anchorId="41B1A19B">
        <v:shape id="_x0000_i1027" type="#_x0000_t75" style="width:48.6pt;height:50.4pt">
          <v:imagedata r:id="rId5" o:title="img94joktmu724002" croptop="9466f" cropbottom="7282f" cropleft="9466f" cropright="8738f"/>
        </v:shape>
      </w:pict>
    </w:r>
    <w:r w:rsidR="000E77C2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   </w:t>
    </w:r>
    <w:r w:rsidR="00675660">
      <w:rPr>
        <w:rFonts w:ascii="Poppins" w:hAnsi="Poppins" w:cs="Poppins"/>
        <w:bCs/>
      </w:rPr>
      <w:t xml:space="preserve"> </w:t>
    </w:r>
    <w:r>
      <w:rPr>
        <w:rFonts w:ascii="Arial" w:hAnsi="Arial" w:cs="Arial"/>
        <w:b/>
        <w:bCs/>
        <w:sz w:val="18"/>
      </w:rPr>
      <w:pict w14:anchorId="4F107F31">
        <v:shape id="_x0000_i1028" type="#_x0000_t75" style="width:54pt;height:42.6pt">
          <v:imagedata r:id="rId6" o:title="LW_logo_employer_rgb"/>
        </v:shape>
      </w:pict>
    </w:r>
    <w:r w:rsidR="000417CD">
      <w:rPr>
        <w:rFonts w:ascii="Arial" w:hAnsi="Arial" w:cs="Arial"/>
        <w:b/>
        <w:bCs/>
        <w:sz w:val="18"/>
      </w:rPr>
      <w:t xml:space="preserve">     </w:t>
    </w:r>
    <w:r>
      <w:rPr>
        <w:rFonts w:ascii="Arial" w:hAnsi="Arial" w:cs="Arial"/>
        <w:b/>
        <w:bCs/>
        <w:sz w:val="18"/>
      </w:rPr>
      <w:pict w14:anchorId="508304FA">
        <v:shape id="_x0000_i1029" type="#_x0000_t75" style="width:103.8pt;height:42pt">
          <v:imagedata r:id="rId7" o:title="Cyber-Essentials-Certified-538x218"/>
        </v:shape>
      </w:pict>
    </w:r>
    <w:r w:rsidR="000417CD">
      <w:rPr>
        <w:rFonts w:ascii="Arial" w:hAnsi="Arial" w:cs="Arial"/>
        <w:b/>
        <w:bCs/>
        <w:sz w:val="18"/>
      </w:rPr>
      <w:t xml:space="preserve">   </w:t>
    </w:r>
    <w:r>
      <w:pict w14:anchorId="18F740C9">
        <v:shape id="_x0000_i1030" type="#_x0000_t75" style="width:32.4pt;height:39.6pt">
          <v:imagedata r:id="rId8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2ADB" w14:textId="77777777" w:rsidR="00E43AC1" w:rsidRDefault="00E43AC1">
      <w:r>
        <w:separator/>
      </w:r>
    </w:p>
  </w:footnote>
  <w:footnote w:type="continuationSeparator" w:id="0">
    <w:p w14:paraId="5936ABE9" w14:textId="77777777" w:rsidR="00E43AC1" w:rsidRDefault="00E4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C919" w14:textId="19F6274F" w:rsidR="00523826" w:rsidRPr="00523826" w:rsidRDefault="001E0950" w:rsidP="00DA5385">
    <w:pPr>
      <w:tabs>
        <w:tab w:val="center" w:pos="4513"/>
      </w:tabs>
      <w:rPr>
        <w:rFonts w:ascii="Calibri" w:eastAsia="Calibri" w:hAnsi="Calibri" w:cs="Calibri"/>
        <w:b/>
        <w:color w:val="595959"/>
        <w:sz w:val="18"/>
        <w:szCs w:val="18"/>
        <w:lang w:val="en-GB"/>
      </w:rPr>
    </w:pPr>
    <w:bookmarkStart w:id="0" w:name="_Hlk45030598"/>
    <w:r>
      <w:rPr>
        <w:rFonts w:ascii="Arial" w:hAnsi="Arial"/>
        <w:noProof/>
        <w:snapToGrid w:val="0"/>
        <w:sz w:val="24"/>
        <w:szCs w:val="20"/>
        <w:lang w:val="en-GB"/>
      </w:rPr>
      <w:pict w14:anchorId="13973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2pt;margin-top:-1.85pt;width:126.6pt;height:48.9pt;z-index:251657728">
          <v:imagedata r:id="rId1" o:title="ECS-full_blue-transparent"/>
          <w10:wrap type="square"/>
        </v:shape>
      </w:pict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 xml:space="preserve">Engaging Communities Solutions (ECS)                                                 </w:t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  <w:t xml:space="preserve">                                              </w:t>
    </w:r>
  </w:p>
  <w:bookmarkEnd w:id="0"/>
  <w:p w14:paraId="32C142FA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 Village Centre</w:t>
    </w:r>
  </w:p>
  <w:p w14:paraId="3B3340D8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79 Thames Road</w:t>
    </w:r>
  </w:p>
  <w:p w14:paraId="384B7802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</w:p>
  <w:p w14:paraId="4247C0E3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Walsall</w:t>
    </w:r>
  </w:p>
  <w:p w14:paraId="7A13A0D6" w14:textId="55BFAE56" w:rsidR="00D970BD" w:rsidRDefault="00DA5385" w:rsidP="00DA5385">
    <w:pPr>
      <w:pStyle w:val="Title"/>
      <w:jc w:val="both"/>
      <w:rPr>
        <w:rFonts w:ascii="Arial" w:hAnsi="Arial" w:cs="Arial"/>
        <w:b w:val="0"/>
        <w:bCs w:val="0"/>
        <w:sz w:val="18"/>
        <w:szCs w:val="20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WS3 1LZ</w:t>
    </w:r>
  </w:p>
  <w:p w14:paraId="5E0E31A5" w14:textId="77777777" w:rsidR="00D970BD" w:rsidRDefault="00D970B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04E"/>
    <w:rsid w:val="00010652"/>
    <w:rsid w:val="000114BB"/>
    <w:rsid w:val="000142E6"/>
    <w:rsid w:val="00021412"/>
    <w:rsid w:val="00027ABA"/>
    <w:rsid w:val="00031C64"/>
    <w:rsid w:val="00041225"/>
    <w:rsid w:val="000417CD"/>
    <w:rsid w:val="00084ED1"/>
    <w:rsid w:val="00091EAC"/>
    <w:rsid w:val="000A7540"/>
    <w:rsid w:val="000C7AB2"/>
    <w:rsid w:val="000D5DB4"/>
    <w:rsid w:val="000E77C2"/>
    <w:rsid w:val="001044C1"/>
    <w:rsid w:val="00121091"/>
    <w:rsid w:val="00123FEF"/>
    <w:rsid w:val="00194C79"/>
    <w:rsid w:val="001A6EDD"/>
    <w:rsid w:val="001A71F1"/>
    <w:rsid w:val="001A75D4"/>
    <w:rsid w:val="001B1F4D"/>
    <w:rsid w:val="001B4C01"/>
    <w:rsid w:val="001C2A7A"/>
    <w:rsid w:val="001E0950"/>
    <w:rsid w:val="001E10E7"/>
    <w:rsid w:val="001F248F"/>
    <w:rsid w:val="00211207"/>
    <w:rsid w:val="00211EF9"/>
    <w:rsid w:val="00240DD0"/>
    <w:rsid w:val="00241459"/>
    <w:rsid w:val="00247F24"/>
    <w:rsid w:val="00251E44"/>
    <w:rsid w:val="00270F2F"/>
    <w:rsid w:val="00273DE3"/>
    <w:rsid w:val="002902D3"/>
    <w:rsid w:val="00297322"/>
    <w:rsid w:val="002A182A"/>
    <w:rsid w:val="002D07FA"/>
    <w:rsid w:val="002E434B"/>
    <w:rsid w:val="00300600"/>
    <w:rsid w:val="00301F43"/>
    <w:rsid w:val="003203C9"/>
    <w:rsid w:val="003823E0"/>
    <w:rsid w:val="003909D8"/>
    <w:rsid w:val="003A5DA7"/>
    <w:rsid w:val="003B76BD"/>
    <w:rsid w:val="003B79B9"/>
    <w:rsid w:val="003E72C8"/>
    <w:rsid w:val="003F713B"/>
    <w:rsid w:val="004069ED"/>
    <w:rsid w:val="0040708A"/>
    <w:rsid w:val="00412E54"/>
    <w:rsid w:val="0041310E"/>
    <w:rsid w:val="004253EA"/>
    <w:rsid w:val="00427BDD"/>
    <w:rsid w:val="00436764"/>
    <w:rsid w:val="00450C9E"/>
    <w:rsid w:val="00491B3F"/>
    <w:rsid w:val="004A089B"/>
    <w:rsid w:val="004A1E8A"/>
    <w:rsid w:val="004A3B49"/>
    <w:rsid w:val="004D1A33"/>
    <w:rsid w:val="004D6808"/>
    <w:rsid w:val="004E213A"/>
    <w:rsid w:val="005140FB"/>
    <w:rsid w:val="00515CD8"/>
    <w:rsid w:val="00523826"/>
    <w:rsid w:val="005458B1"/>
    <w:rsid w:val="00556DF7"/>
    <w:rsid w:val="00582BB9"/>
    <w:rsid w:val="0058781A"/>
    <w:rsid w:val="0059514D"/>
    <w:rsid w:val="00596168"/>
    <w:rsid w:val="005A159F"/>
    <w:rsid w:val="005A640E"/>
    <w:rsid w:val="005B09B3"/>
    <w:rsid w:val="005F2D35"/>
    <w:rsid w:val="00606ABC"/>
    <w:rsid w:val="00634125"/>
    <w:rsid w:val="00675660"/>
    <w:rsid w:val="006808D9"/>
    <w:rsid w:val="006E1BCD"/>
    <w:rsid w:val="006F09B7"/>
    <w:rsid w:val="006F2276"/>
    <w:rsid w:val="00710A48"/>
    <w:rsid w:val="00735C50"/>
    <w:rsid w:val="00735EF3"/>
    <w:rsid w:val="00735F76"/>
    <w:rsid w:val="00750C3E"/>
    <w:rsid w:val="0076469D"/>
    <w:rsid w:val="00767A4D"/>
    <w:rsid w:val="00774973"/>
    <w:rsid w:val="007C64A4"/>
    <w:rsid w:val="007D7A77"/>
    <w:rsid w:val="007E18DB"/>
    <w:rsid w:val="00811245"/>
    <w:rsid w:val="00812BE8"/>
    <w:rsid w:val="00837353"/>
    <w:rsid w:val="00852837"/>
    <w:rsid w:val="00865051"/>
    <w:rsid w:val="0089702A"/>
    <w:rsid w:val="008A0406"/>
    <w:rsid w:val="008A3BEF"/>
    <w:rsid w:val="008A4ED9"/>
    <w:rsid w:val="008A58B5"/>
    <w:rsid w:val="008B7101"/>
    <w:rsid w:val="008B74CB"/>
    <w:rsid w:val="008D7233"/>
    <w:rsid w:val="008E304C"/>
    <w:rsid w:val="008E482D"/>
    <w:rsid w:val="009277B7"/>
    <w:rsid w:val="00933D23"/>
    <w:rsid w:val="00945414"/>
    <w:rsid w:val="0096304E"/>
    <w:rsid w:val="009732BF"/>
    <w:rsid w:val="009C2E1E"/>
    <w:rsid w:val="009D1581"/>
    <w:rsid w:val="009E1BFF"/>
    <w:rsid w:val="009E78E3"/>
    <w:rsid w:val="009F57C5"/>
    <w:rsid w:val="00A11B19"/>
    <w:rsid w:val="00A2392D"/>
    <w:rsid w:val="00A27124"/>
    <w:rsid w:val="00A3529C"/>
    <w:rsid w:val="00A45DB9"/>
    <w:rsid w:val="00A4681D"/>
    <w:rsid w:val="00A55D9F"/>
    <w:rsid w:val="00A61FA0"/>
    <w:rsid w:val="00A62004"/>
    <w:rsid w:val="00AB4DED"/>
    <w:rsid w:val="00AE52C3"/>
    <w:rsid w:val="00B03F07"/>
    <w:rsid w:val="00B11CED"/>
    <w:rsid w:val="00B20381"/>
    <w:rsid w:val="00B222A8"/>
    <w:rsid w:val="00B3079E"/>
    <w:rsid w:val="00B36301"/>
    <w:rsid w:val="00B4150B"/>
    <w:rsid w:val="00BC0BDC"/>
    <w:rsid w:val="00BC4041"/>
    <w:rsid w:val="00BD64DE"/>
    <w:rsid w:val="00BE2A48"/>
    <w:rsid w:val="00BF2D4A"/>
    <w:rsid w:val="00BF5910"/>
    <w:rsid w:val="00C20C18"/>
    <w:rsid w:val="00C2177A"/>
    <w:rsid w:val="00C25A68"/>
    <w:rsid w:val="00C269E7"/>
    <w:rsid w:val="00C27FD0"/>
    <w:rsid w:val="00C34B25"/>
    <w:rsid w:val="00C47CAB"/>
    <w:rsid w:val="00C6326B"/>
    <w:rsid w:val="00C759F6"/>
    <w:rsid w:val="00C75FB1"/>
    <w:rsid w:val="00C82F62"/>
    <w:rsid w:val="00C8416C"/>
    <w:rsid w:val="00C90D8A"/>
    <w:rsid w:val="00C92407"/>
    <w:rsid w:val="00CB7357"/>
    <w:rsid w:val="00CC565F"/>
    <w:rsid w:val="00CD1E83"/>
    <w:rsid w:val="00CD229D"/>
    <w:rsid w:val="00CE5407"/>
    <w:rsid w:val="00D254D2"/>
    <w:rsid w:val="00D668FA"/>
    <w:rsid w:val="00D67C04"/>
    <w:rsid w:val="00D969AD"/>
    <w:rsid w:val="00D970BD"/>
    <w:rsid w:val="00DA5385"/>
    <w:rsid w:val="00DA75A7"/>
    <w:rsid w:val="00DB3712"/>
    <w:rsid w:val="00DB5B66"/>
    <w:rsid w:val="00DD2D98"/>
    <w:rsid w:val="00DD64E7"/>
    <w:rsid w:val="00DE4F7F"/>
    <w:rsid w:val="00DF39FC"/>
    <w:rsid w:val="00DF51D5"/>
    <w:rsid w:val="00E04A4E"/>
    <w:rsid w:val="00E04BED"/>
    <w:rsid w:val="00E24B1B"/>
    <w:rsid w:val="00E43AC1"/>
    <w:rsid w:val="00E6713E"/>
    <w:rsid w:val="00E7310C"/>
    <w:rsid w:val="00E914A2"/>
    <w:rsid w:val="00EC7DB9"/>
    <w:rsid w:val="00ED2AEA"/>
    <w:rsid w:val="00EE3B2A"/>
    <w:rsid w:val="00EE7DD3"/>
    <w:rsid w:val="00EF4C26"/>
    <w:rsid w:val="00F035A3"/>
    <w:rsid w:val="00F27ADD"/>
    <w:rsid w:val="00F400C1"/>
    <w:rsid w:val="00F47B57"/>
    <w:rsid w:val="00F525DF"/>
    <w:rsid w:val="00F61333"/>
    <w:rsid w:val="00FC2893"/>
    <w:rsid w:val="00FC46C9"/>
    <w:rsid w:val="00FD4FE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12932"/>
  <w15:chartTrackingRefBased/>
  <w15:docId w15:val="{0EB03216-42AD-4E16-B5BF-CB21A5C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lang w:val="en-GB"/>
    </w:rPr>
  </w:style>
  <w:style w:type="character" w:styleId="PageNumber">
    <w:name w:val="page number"/>
    <w:basedOn w:val="DefaultParagraphFont"/>
    <w:rsid w:val="00297322"/>
  </w:style>
  <w:style w:type="paragraph" w:styleId="BalloonText">
    <w:name w:val="Balloon Text"/>
    <w:basedOn w:val="Normal"/>
    <w:semiHidden/>
    <w:rsid w:val="00B03F0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C0BDC"/>
    <w:rPr>
      <w:b/>
      <w:bCs/>
    </w:rPr>
  </w:style>
  <w:style w:type="character" w:customStyle="1" w:styleId="FooterChar">
    <w:name w:val="Footer Char"/>
    <w:link w:val="Footer"/>
    <w:uiPriority w:val="99"/>
    <w:rsid w:val="00BC0BDC"/>
    <w:rPr>
      <w:rFonts w:ascii="Courier New" w:hAnsi="Courier New"/>
      <w:szCs w:val="24"/>
      <w:lang w:val="en-US" w:eastAsia="en-US"/>
    </w:rPr>
  </w:style>
  <w:style w:type="paragraph" w:customStyle="1" w:styleId="Default">
    <w:name w:val="Default"/>
    <w:rsid w:val="000C7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sPara1">
    <w:name w:val="ssPara1"/>
    <w:basedOn w:val="Normal"/>
    <w:rsid w:val="00027ABA"/>
    <w:pPr>
      <w:widowControl w:val="0"/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link w:val="Header"/>
    <w:uiPriority w:val="99"/>
    <w:rsid w:val="00523826"/>
    <w:rPr>
      <w:rFonts w:ascii="Courier New" w:hAnsi="Courier New"/>
      <w:szCs w:val="24"/>
      <w:lang w:val="en-US" w:eastAsia="en-US"/>
    </w:rPr>
  </w:style>
  <w:style w:type="character" w:styleId="Hyperlink">
    <w:name w:val="Hyperlink"/>
    <w:rsid w:val="004A1E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E8A"/>
    <w:rPr>
      <w:color w:val="605E5C"/>
      <w:shd w:val="clear" w:color="auto" w:fill="E1DFDD"/>
    </w:rPr>
  </w:style>
  <w:style w:type="table" w:styleId="TableGrid">
    <w:name w:val="Table Grid"/>
    <w:basedOn w:val="TableNormal"/>
    <w:rsid w:val="009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s://www.weareecs.co.uk/contact-us" TargetMode="External"/><Relationship Id="rId1" Type="http://schemas.openxmlformats.org/officeDocument/2006/relationships/hyperlink" Target="mailto:contactus@weareecs.co.u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fd5e2-a43d-44b7-b44a-5df97759ea24">
      <Terms xmlns="http://schemas.microsoft.com/office/infopath/2007/PartnerControls"/>
    </lcf76f155ced4ddcb4097134ff3c332f>
    <TaxCatchAll xmlns="0a471ef6-2ae7-47ce-8ef0-cf5f26afca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DF276F7EEC4F80779B857608432E" ma:contentTypeVersion="16" ma:contentTypeDescription="Create a new document." ma:contentTypeScope="" ma:versionID="4253882acd97071026ab5fafce13803d">
  <xsd:schema xmlns:xsd="http://www.w3.org/2001/XMLSchema" xmlns:xs="http://www.w3.org/2001/XMLSchema" xmlns:p="http://schemas.microsoft.com/office/2006/metadata/properties" xmlns:ns2="0a471ef6-2ae7-47ce-8ef0-cf5f26afca08" xmlns:ns3="c5dfd5e2-a43d-44b7-b44a-5df97759ea24" targetNamespace="http://schemas.microsoft.com/office/2006/metadata/properties" ma:root="true" ma:fieldsID="c14e6d66ec4a294255c20a7426109f78" ns2:_="" ns3:_="">
    <xsd:import namespace="0a471ef6-2ae7-47ce-8ef0-cf5f26afca08"/>
    <xsd:import namespace="c5dfd5e2-a43d-44b7-b44a-5df97759e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1ef6-2ae7-47ce-8ef0-cf5f26afc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203ee-4eb0-4398-83ff-93333e050fc7}" ma:internalName="TaxCatchAll" ma:showField="CatchAllData" ma:web="0a471ef6-2ae7-47ce-8ef0-cf5f26afc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d5e2-a43d-44b7-b44a-5df97759e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5B36E-E07D-41BA-805E-3713C9228B7A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customXml/itemProps2.xml><?xml version="1.0" encoding="utf-8"?>
<ds:datastoreItem xmlns:ds="http://schemas.openxmlformats.org/officeDocument/2006/customXml" ds:itemID="{C12CEACB-35F2-4964-8FDB-4890F05B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1ef6-2ae7-47ce-8ef0-cf5f26afca08"/>
    <ds:schemaRef ds:uri="c5dfd5e2-a43d-44b7-b44a-5df97759e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D6893-E1BC-4949-80DF-AEDECD0C7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BF2909-28EA-4D45-A3A3-6969BBCCD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</vt:lpstr>
    </vt:vector>
  </TitlesOfParts>
  <Company>EGHR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</dc:title>
  <dc:subject/>
  <dc:creator>HR Pulse</dc:creator>
  <cp:keywords/>
  <cp:lastModifiedBy>Tracy Cresswell</cp:lastModifiedBy>
  <cp:revision>17</cp:revision>
  <cp:lastPrinted>2011-04-19T09:03:00Z</cp:lastPrinted>
  <dcterms:created xsi:type="dcterms:W3CDTF">2022-12-15T10:11:00Z</dcterms:created>
  <dcterms:modified xsi:type="dcterms:W3CDTF">2022-12-30T14:31:00Z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0x010100A5FDDF276F7EEC4F80779B857608432E</vt:lpwstr>
  </property>
  <property fmtid="{D5CDD505-2E9C-101B-9397-08002B2CF9AE}" pid="3" name="MediaServiceImageTags">
    <vt:lpwstr/>
  </property>
</Properties>
</file>